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46" w:rsidRPr="002B6E1B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  <w:r w:rsidRPr="002B6E1B"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  <w:t>Аннотация по учебным предметам рабочей программы профессиональной подготовки водителей транспортных средств категории «В»</w:t>
      </w:r>
    </w:p>
    <w:p w:rsidR="00716B46" w:rsidRPr="00716B46" w:rsidRDefault="00716B46" w:rsidP="00716B46">
      <w:pPr>
        <w:shd w:val="clear" w:color="auto" w:fill="FFFFFF"/>
        <w:spacing w:line="240" w:lineRule="auto"/>
        <w:jc w:val="center"/>
        <w:outlineLvl w:val="4"/>
        <w:rPr>
          <w:rFonts w:ascii="Cambria" w:eastAsia="Times New Roman" w:hAnsi="Cambria" w:cs="Arial"/>
          <w:b/>
          <w:bCs/>
          <w:color w:val="00B050"/>
          <w:sz w:val="34"/>
          <w:szCs w:val="3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  <w:t>Базовый цикл программы</w:t>
      </w: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Аннотация учебной дисциплины: </w:t>
      </w:r>
      <w:r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Основы законодательства</w:t>
      </w:r>
      <w:r w:rsidRPr="00830CE5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 xml:space="preserve">сфере дорожного </w:t>
      </w:r>
      <w:r w:rsidRPr="00830CE5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движения</w:t>
      </w:r>
      <w:r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 xml:space="preserve">. </w:t>
      </w:r>
    </w:p>
    <w:p w:rsidR="00716B46" w:rsidRPr="002B6E1B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2B6E1B">
        <w:rPr>
          <w:rFonts w:ascii="Cambria" w:hAnsi="Cambria" w:cs="Helvetica"/>
          <w:color w:val="1A1A1A"/>
          <w:sz w:val="23"/>
          <w:szCs w:val="23"/>
          <w:shd w:val="clear" w:color="auto" w:fill="FFFFFF"/>
        </w:rPr>
        <w:t xml:space="preserve">Область применения. 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B6E1B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Цели и задачи предмета</w:t>
      </w:r>
      <w:r w:rsidRPr="00830CE5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 xml:space="preserve">: </w:t>
      </w: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формирование профессиональных компетенций в области законодательства, регулирующего дорожное движение, необходимых в повседневной деятельности водителя автомобиля.</w:t>
      </w:r>
    </w:p>
    <w:p w:rsidR="00716B46" w:rsidRPr="002B7BC2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/>
          <w:bCs/>
          <w:color w:val="002060"/>
          <w:sz w:val="28"/>
          <w:szCs w:val="28"/>
          <w:lang w:eastAsia="ru-RU"/>
        </w:rPr>
        <w:t xml:space="preserve"> </w:t>
      </w:r>
      <w:r w:rsidRPr="002B7BC2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дисциплины, обучающиеся должны уметь: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безопасно и эффективно управлять транспортным средством (составом транспортных средств) в различных условиях движения;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соблюдать Правила дорожного движения при управлении транспортным средством (составом транспортных средств);</w:t>
      </w:r>
    </w:p>
    <w:p w:rsidR="00716B46" w:rsidRPr="002B7BC2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2B7BC2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дисциплины, обучающиеся должны знать: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Правила дорожного движения, основы законодательства в сфере дорожного движения;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правила обязательного страхования гражданской ответственности владельцев транспортных средств;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основы обеспечения безопасности наиболее уязвимых участников дорожного движения: пешеходов, велосипедистов;</w:t>
      </w:r>
    </w:p>
    <w:p w:rsidR="00716B46" w:rsidRPr="00886287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основы обеспечения детской пассажирской безопасности;</w:t>
      </w: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886287">
        <w:rPr>
          <w:rFonts w:ascii="Cambria" w:eastAsia="Times New Roman" w:hAnsi="Cambria" w:cs="Arial"/>
          <w:bCs/>
          <w:sz w:val="24"/>
          <w:szCs w:val="24"/>
          <w:lang w:eastAsia="ru-RU"/>
        </w:rPr>
        <w:t>• проблемы, связанные с сознательным нарушением правил дорожного движения водителями транспор</w:t>
      </w:r>
      <w:r>
        <w:rPr>
          <w:rFonts w:ascii="Cambria" w:eastAsia="Times New Roman" w:hAnsi="Cambria" w:cs="Arial"/>
          <w:bCs/>
          <w:sz w:val="24"/>
          <w:szCs w:val="24"/>
          <w:lang w:eastAsia="ru-RU"/>
        </w:rPr>
        <w:t>тных средств и их последствиями.</w:t>
      </w: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A28B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предмета: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665"/>
        <w:gridCol w:w="1701"/>
      </w:tblGrid>
      <w:tr w:rsidR="00EE34AA" w:rsidRPr="00EE34AA" w:rsidTr="00EE34AA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EE34AA" w:rsidRPr="00EE34AA" w:rsidTr="00EE34A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EE34AA" w:rsidRPr="00EE34AA" w:rsidTr="00EE34A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EE34AA" w:rsidRPr="00EE34AA" w:rsidTr="00EE34AA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1: Законодательство Российской Федерации в сфере дорожного движения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1.1 Законодательство Российской Федерации </w:t>
            </w:r>
            <w:r w:rsidRPr="00EE34AA">
              <w:rPr>
                <w:rFonts w:ascii="Times New Roman" w:eastAsia="Lucida Sans Unicode" w:hAnsi="Times New Roman" w:cs="Tahoma"/>
                <w:color w:val="22272F"/>
                <w:kern w:val="3"/>
                <w:shd w:val="clear" w:color="auto" w:fill="FFFFFF"/>
                <w:lang w:bidi="en-US"/>
              </w:rPr>
              <w:t>в сфере     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1.2 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E34AA" w:rsidRPr="00EE34AA" w:rsidTr="00EE34AA">
        <w:tc>
          <w:tcPr>
            <w:tcW w:w="100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2: Правила дорожного </w:t>
            </w:r>
            <w:proofErr w:type="gramStart"/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движения</w:t>
            </w:r>
            <w:r w:rsidRPr="00EE34AA"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 xml:space="preserve">,   </w:t>
            </w:r>
            <w:proofErr w:type="gramEnd"/>
            <w:r w:rsidRPr="00EE34AA"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утвержденные постановлением Совета Министров - Правительства Российской Федерации от 23 октября 1993 г. № 1090                         (далее - Правила дорожного движения)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2.1 Общие положения, основные понятия и термины, используемые в </w:t>
            </w:r>
            <w:hyperlink r:id="rId5" w:history="1">
              <w:r w:rsidRPr="00EE34A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Правилах</w:t>
              </w:r>
            </w:hyperlink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Lucida Sans Unicode" w:hAnsi="Times New Roman" w:cs="Tahoma"/>
                <w:color w:val="22272F"/>
                <w:kern w:val="3"/>
                <w:shd w:val="clear" w:color="auto" w:fill="FFFFFF"/>
                <w:lang w:bidi="en-US"/>
              </w:rPr>
              <w:t>2.2 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2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2.3 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2</w:t>
            </w:r>
          </w:p>
        </w:tc>
      </w:tr>
      <w:tr w:rsidR="00EE34AA" w:rsidRPr="00EE34AA" w:rsidTr="00EE34AA">
        <w:trPr>
          <w:trHeight w:val="287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2.4 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</w:t>
            </w:r>
          </w:p>
        </w:tc>
      </w:tr>
      <w:tr w:rsidR="00EE34AA" w:rsidRPr="00EE34AA" w:rsidTr="00EE34AA">
        <w:trPr>
          <w:trHeight w:val="505"/>
        </w:trPr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2.5 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2</w:t>
            </w:r>
          </w:p>
        </w:tc>
      </w:tr>
      <w:tr w:rsidR="00EE34AA" w:rsidRPr="00EE34AA" w:rsidTr="00EE34AA">
        <w:trPr>
          <w:trHeight w:val="33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Lucida Sans Unicode" w:hAnsi="Times New Roman" w:cs="Tahoma"/>
                <w:color w:val="22272F"/>
                <w:kern w:val="3"/>
                <w:shd w:val="clear" w:color="auto" w:fill="FFFFFF"/>
                <w:lang w:bidi="en-US"/>
              </w:rPr>
              <w:t>2.6 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2</w:t>
            </w:r>
          </w:p>
        </w:tc>
      </w:tr>
      <w:tr w:rsidR="00EE34AA" w:rsidRPr="00EE34AA" w:rsidTr="00EE34AA">
        <w:trPr>
          <w:trHeight w:val="287"/>
        </w:trPr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 xml:space="preserve">2.7 </w:t>
            </w:r>
            <w:proofErr w:type="spellStart"/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Регулирование</w:t>
            </w:r>
            <w:proofErr w:type="spellEnd"/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дорожного</w:t>
            </w:r>
            <w:proofErr w:type="spellEnd"/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движения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</w:pPr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Lucida Sans Unicode" w:hAnsi="Times New Roman" w:cs="Tahoma"/>
                <w:b/>
                <w:i/>
                <w:color w:val="002060"/>
                <w:kern w:val="3"/>
                <w:lang w:bidi="en-US"/>
              </w:rPr>
              <w:t>2</w:t>
            </w:r>
          </w:p>
        </w:tc>
      </w:tr>
      <w:tr w:rsidR="00EE34AA" w:rsidRPr="00EE34AA" w:rsidTr="00EE34AA">
        <w:trPr>
          <w:trHeight w:val="291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2.8 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4</w:t>
            </w:r>
          </w:p>
        </w:tc>
      </w:tr>
      <w:tr w:rsidR="00EE34AA" w:rsidRPr="00EE34AA" w:rsidTr="00EE34AA">
        <w:trPr>
          <w:trHeight w:val="44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2.9 Проезд пешеходных переходов, мест остановок маршрутных транспортных средств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</w:t>
            </w:r>
          </w:p>
        </w:tc>
      </w:tr>
      <w:tr w:rsidR="00EE34AA" w:rsidRPr="00EE34AA" w:rsidTr="00EE34AA">
        <w:trPr>
          <w:trHeight w:val="639"/>
        </w:trPr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shd w:val="clear" w:color="auto" w:fill="FFFFFF"/>
                <w:lang w:bidi="en-US"/>
              </w:rPr>
            </w:pPr>
            <w:r w:rsidRPr="00EE34AA">
              <w:rPr>
                <w:rFonts w:ascii="Times New Roman" w:eastAsia="Lucida Sans Unicode" w:hAnsi="Times New Roman" w:cs="Tahoma"/>
                <w:kern w:val="3"/>
                <w:shd w:val="clear" w:color="auto" w:fill="FFFFFF"/>
                <w:lang w:bidi="en-US"/>
              </w:rPr>
              <w:t>2.10 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</w:t>
            </w:r>
          </w:p>
        </w:tc>
      </w:tr>
      <w:tr w:rsidR="00EE34AA" w:rsidRPr="00EE34AA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2.11 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4AA" w:rsidRPr="00EE34AA" w:rsidTr="00EE34AA">
        <w:trPr>
          <w:trHeight w:val="532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2.12 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EE34AA" w:rsidRPr="00EE34AA" w:rsidTr="00EE34AA">
        <w:trPr>
          <w:trHeight w:val="555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2.13 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</w:t>
            </w:r>
          </w:p>
        </w:tc>
      </w:tr>
      <w:tr w:rsidR="00EE34AA" w:rsidRPr="00EE34AA" w:rsidTr="00EE34AA">
        <w:trPr>
          <w:trHeight w:val="349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18</w:t>
            </w:r>
          </w:p>
        </w:tc>
      </w:tr>
      <w:tr w:rsidR="00EE34AA" w:rsidRPr="00EE34AA" w:rsidTr="00EE34AA">
        <w:trPr>
          <w:trHeight w:val="330"/>
        </w:trPr>
        <w:tc>
          <w:tcPr>
            <w:tcW w:w="58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18</w:t>
            </w:r>
          </w:p>
        </w:tc>
      </w:tr>
    </w:tbl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</w:pPr>
      <w:r w:rsidRPr="00886287"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Аннотация учебной дисциплины</w:t>
      </w:r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: </w:t>
      </w:r>
      <w:r w:rsidRPr="0028006E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«Психофизиологические основы деятельности водителя».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Область применения</w:t>
      </w:r>
    </w:p>
    <w:p w:rsidR="00716B46" w:rsidRPr="002B7BC2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16"/>
          <w:szCs w:val="16"/>
          <w:lang w:eastAsia="ru-RU"/>
        </w:rPr>
      </w:pP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b/>
          <w:color w:val="002060"/>
          <w:sz w:val="23"/>
          <w:szCs w:val="23"/>
          <w:lang w:eastAsia="ru-RU"/>
        </w:rPr>
        <w:t>Цели и задачи предмета:</w:t>
      </w:r>
      <w:r w:rsidRPr="0028006E">
        <w:rPr>
          <w:rFonts w:ascii="Cambria" w:eastAsia="Times New Roman" w:hAnsi="Cambria" w:cs="Times New Roman"/>
          <w:color w:val="002060"/>
          <w:sz w:val="23"/>
          <w:szCs w:val="23"/>
          <w:lang w:eastAsia="ru-RU"/>
        </w:rPr>
        <w:t xml:space="preserve"> </w:t>
      </w: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формирование профессиональных компетенций в области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психофизиологической деятельности, необходимых в повседневной деятельности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водителя автомобиля.</w:t>
      </w:r>
    </w:p>
    <w:p w:rsidR="00716B46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ru-RU"/>
        </w:rPr>
      </w:pPr>
      <w:r w:rsidRPr="0028006E">
        <w:rPr>
          <w:rFonts w:ascii="Cambria" w:eastAsia="Times New Roman" w:hAnsi="Cambria" w:cs="Times New Roman"/>
          <w:b/>
          <w:color w:val="002060"/>
          <w:sz w:val="24"/>
          <w:szCs w:val="24"/>
          <w:lang w:eastAsia="ru-RU"/>
        </w:rPr>
        <w:t>В результате освоения дисциплины, обучающиеся должны уметь: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• управлять своим эмоциональным состоянием;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• конструктивно разрешать противоречия и конфликты, возникающие в дорожном</w:t>
      </w: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  <w:t>движении;</w:t>
      </w:r>
    </w:p>
    <w:p w:rsidR="00716B46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A1A1A"/>
          <w:sz w:val="23"/>
          <w:szCs w:val="23"/>
          <w:lang w:eastAsia="ru-RU"/>
        </w:rPr>
      </w:pP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ru-RU"/>
        </w:rPr>
      </w:pPr>
      <w:r w:rsidRPr="0028006E">
        <w:rPr>
          <w:rFonts w:ascii="Cambria" w:eastAsia="Times New Roman" w:hAnsi="Cambria" w:cs="Times New Roman"/>
          <w:b/>
          <w:color w:val="002060"/>
          <w:sz w:val="24"/>
          <w:szCs w:val="24"/>
          <w:lang w:eastAsia="ru-RU"/>
        </w:rPr>
        <w:t>В результате освоения дисциплины, обучающиеся должны знать:</w:t>
      </w:r>
    </w:p>
    <w:p w:rsidR="00716B46" w:rsidRPr="0078772A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8772A">
        <w:rPr>
          <w:rFonts w:ascii="Cambria" w:eastAsia="Times New Roman" w:hAnsi="Cambria" w:cs="Arial"/>
          <w:bCs/>
          <w:sz w:val="24"/>
          <w:szCs w:val="24"/>
          <w:lang w:eastAsia="ru-RU"/>
        </w:rPr>
        <w:t>• цели и задачи управления системами «водитель-автомобиль-дорога» и «водитель-автомобиль»;</w:t>
      </w: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A28B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предмета:</w:t>
      </w: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523"/>
        <w:gridCol w:w="1843"/>
      </w:tblGrid>
      <w:tr w:rsidR="00EE34AA" w:rsidRPr="007A5618" w:rsidTr="00EE34AA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Наименование разделов и тем</w:t>
            </w:r>
          </w:p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E34AA" w:rsidRPr="007A5618" w:rsidTr="00EE34A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proofErr w:type="spellStart"/>
            <w:r w:rsidRPr="00EE34AA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EE34AA">
              <w:rPr>
                <w:rFonts w:ascii="Times New Roman" w:hAnsi="Times New Roman" w:cs="Times New Roman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EE34AA">
              <w:rPr>
                <w:rFonts w:ascii="Times New Roman" w:hAnsi="Times New Roman" w:cs="Times New Roman"/>
                <w:b/>
                <w:i/>
                <w:color w:val="002060"/>
              </w:rPr>
              <w:t>4</w:t>
            </w:r>
          </w:p>
        </w:tc>
      </w:tr>
      <w:tr w:rsidR="00EE34AA" w:rsidRPr="007A5618" w:rsidTr="00EE34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EE34AA">
              <w:rPr>
                <w:rFonts w:ascii="Times New Roman" w:hAnsi="Times New Roman" w:cs="Times New Roman"/>
                <w:b/>
                <w:i/>
                <w:color w:val="002060"/>
              </w:rPr>
              <w:t>4</w:t>
            </w:r>
          </w:p>
        </w:tc>
      </w:tr>
    </w:tbl>
    <w:p w:rsidR="00716B46" w:rsidRPr="004A28B5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8772A" w:rsidRDefault="00716B46" w:rsidP="00716B46">
      <w:pPr>
        <w:pStyle w:val="Standard"/>
        <w:ind w:firstLine="540"/>
        <w:rPr>
          <w:color w:val="002060"/>
          <w:lang w:val="ru-RU"/>
        </w:rPr>
      </w:pPr>
      <w:r w:rsidRPr="0078772A">
        <w:rPr>
          <w:rFonts w:ascii="Cambria" w:eastAsia="Times New Roman" w:hAnsi="Cambria" w:cs="Arial"/>
          <w:b/>
          <w:bCs/>
          <w:color w:val="auto"/>
          <w:lang w:val="ru-RU" w:eastAsia="ru-RU"/>
        </w:rPr>
        <w:t>Аннотация учебной дисциплины</w:t>
      </w:r>
      <w:r w:rsidRPr="0078772A">
        <w:rPr>
          <w:rFonts w:ascii="Cambria" w:eastAsia="Times New Roman" w:hAnsi="Cambria" w:cs="Arial"/>
          <w:b/>
          <w:bCs/>
          <w:lang w:val="ru-RU" w:eastAsia="ru-RU"/>
        </w:rPr>
        <w:t xml:space="preserve">: </w:t>
      </w:r>
      <w:r w:rsidRPr="0078772A">
        <w:rPr>
          <w:b/>
          <w:bCs/>
          <w:color w:val="002060"/>
          <w:lang w:val="ru-RU"/>
        </w:rPr>
        <w:t>«Основы управления транспортными средствами».</w:t>
      </w:r>
    </w:p>
    <w:p w:rsidR="00716B46" w:rsidRPr="0078772A" w:rsidRDefault="00716B46" w:rsidP="00716B46">
      <w:pPr>
        <w:pStyle w:val="Standard"/>
        <w:ind w:firstLine="540"/>
        <w:rPr>
          <w:rFonts w:ascii="Cambria" w:eastAsia="Times New Roman" w:hAnsi="Cambria" w:cs="Times New Roman"/>
          <w:color w:val="1A1A1A"/>
          <w:sz w:val="23"/>
          <w:szCs w:val="23"/>
          <w:lang w:val="ru-RU" w:eastAsia="ru-RU"/>
        </w:rPr>
      </w:pP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3"/>
          <w:szCs w:val="23"/>
          <w:lang w:eastAsia="ru-RU"/>
        </w:rPr>
      </w:pPr>
      <w:r w:rsidRPr="0028006E">
        <w:rPr>
          <w:rFonts w:ascii="Cambria" w:eastAsia="Times New Roman" w:hAnsi="Cambria" w:cs="Times New Roman"/>
          <w:sz w:val="23"/>
          <w:szCs w:val="23"/>
          <w:lang w:eastAsia="ru-RU"/>
        </w:rPr>
        <w:t>Область применения</w:t>
      </w:r>
      <w:r w:rsidRPr="00BD3932">
        <w:rPr>
          <w:rFonts w:ascii="Cambria" w:eastAsia="Times New Roman" w:hAnsi="Cambria" w:cs="Times New Roman"/>
          <w:sz w:val="23"/>
          <w:szCs w:val="23"/>
          <w:lang w:eastAsia="ru-RU"/>
        </w:rPr>
        <w:t>.</w:t>
      </w:r>
    </w:p>
    <w:p w:rsidR="00716B46" w:rsidRPr="002965F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2060"/>
          <w:sz w:val="23"/>
          <w:szCs w:val="23"/>
          <w:lang w:eastAsia="ru-RU"/>
        </w:rPr>
      </w:pPr>
    </w:p>
    <w:p w:rsidR="00716B46" w:rsidRPr="0028006E" w:rsidRDefault="00716B46" w:rsidP="00716B4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3"/>
          <w:szCs w:val="23"/>
          <w:lang w:eastAsia="ru-RU"/>
        </w:rPr>
      </w:pPr>
      <w:r w:rsidRPr="002965FE">
        <w:rPr>
          <w:rStyle w:val="a3"/>
          <w:rFonts w:ascii="Cambria" w:hAnsi="Cambria"/>
          <w:color w:val="002060"/>
          <w:shd w:val="clear" w:color="auto" w:fill="FFFFFF"/>
        </w:rPr>
        <w:t>Цели и задачи предмета</w:t>
      </w:r>
      <w:r w:rsidRPr="002965FE">
        <w:rPr>
          <w:rFonts w:ascii="Cambria" w:hAnsi="Cambria"/>
          <w:color w:val="002060"/>
          <w:shd w:val="clear" w:color="auto" w:fill="FFFFFF"/>
        </w:rPr>
        <w:t xml:space="preserve">: </w:t>
      </w:r>
      <w:r w:rsidRPr="002965FE">
        <w:rPr>
          <w:rFonts w:ascii="Cambria" w:hAnsi="Cambria"/>
          <w:shd w:val="clear" w:color="auto" w:fill="FFFFFF"/>
        </w:rPr>
        <w:t>формирование профессиональных компетенций в области безопасного управления транспортным средством, необходимых в повседневной деятельности водителя автомобиля</w:t>
      </w:r>
    </w:p>
    <w:p w:rsid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2965FE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дисциплины, обучающиеся должны уметь: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безопасно и эффективно управлять транспортным средством (составом транспортных средств) в различных условиях движения; 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выбирать безопасные скорость, дистанцию и интервал в различных условиях движения; 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 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использовать зеркала заднего вида при маневрировании; 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 </w:t>
      </w:r>
    </w:p>
    <w:p w:rsidR="00716B46" w:rsidRPr="002965FE" w:rsidRDefault="00716B46" w:rsidP="00716B46">
      <w:pPr>
        <w:numPr>
          <w:ilvl w:val="0"/>
          <w:numId w:val="1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своевременно принимать правильные решения и уверенно действовать в сложных и опасных дорожных ситуациях. </w:t>
      </w:r>
    </w:p>
    <w:p w:rsidR="00716B46" w:rsidRPr="002965FE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дисциплины, обучающиеся должны знать: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основы безопасного управления транспортными средствами; 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особенности наблюдения за дорожной обстановкой и порядок осмотра дорожной ситуации; 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способы контроля безопасной дистанции и бокового интервала; 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порядок вызова аварийных и спасательных служб; 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основы обеспечения безопасности наиболее уязвимых участников дорожного движения: пешеходов, велосипедистов; </w:t>
      </w:r>
    </w:p>
    <w:p w:rsidR="00716B46" w:rsidRPr="002965FE" w:rsidRDefault="00716B46" w:rsidP="00716B46">
      <w:pPr>
        <w:numPr>
          <w:ilvl w:val="0"/>
          <w:numId w:val="2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2965FE">
        <w:rPr>
          <w:rFonts w:ascii="Cambria" w:eastAsia="Times New Roman" w:hAnsi="Cambria" w:cs="Arial"/>
          <w:bCs/>
          <w:sz w:val="24"/>
          <w:szCs w:val="24"/>
          <w:lang w:eastAsia="ru-RU"/>
        </w:rPr>
        <w:t>основы обеспечения детской пассажирской безопасности</w:t>
      </w:r>
    </w:p>
    <w:p w:rsidR="00716B46" w:rsidRDefault="00716B46" w:rsidP="00716B46">
      <w:pPr>
        <w:pStyle w:val="futurismarkdown-paragraph"/>
        <w:shd w:val="clear" w:color="auto" w:fill="FFFFFF"/>
        <w:spacing w:before="0" w:beforeAutospacing="0" w:after="120" w:afterAutospacing="0"/>
        <w:rPr>
          <w:rStyle w:val="a3"/>
          <w:color w:val="002060"/>
        </w:rPr>
      </w:pPr>
      <w:r>
        <w:rPr>
          <w:rStyle w:val="a3"/>
          <w:color w:val="002060"/>
        </w:rPr>
        <w:t xml:space="preserve"> </w:t>
      </w:r>
    </w:p>
    <w:p w:rsidR="00716B46" w:rsidRPr="00BD3932" w:rsidRDefault="00716B46" w:rsidP="00716B46">
      <w:pPr>
        <w:pStyle w:val="futurismarkdown-paragraph"/>
        <w:shd w:val="clear" w:color="auto" w:fill="FFFFFF"/>
        <w:spacing w:before="0" w:beforeAutospacing="0" w:after="120" w:afterAutospacing="0"/>
        <w:rPr>
          <w:color w:val="002060"/>
        </w:rPr>
      </w:pPr>
      <w:r w:rsidRPr="00BD3932">
        <w:rPr>
          <w:rStyle w:val="a3"/>
          <w:color w:val="002060"/>
        </w:rPr>
        <w:t>Содержание учебного предмета</w:t>
      </w:r>
      <w:r w:rsidRPr="00BD3932">
        <w:rPr>
          <w:color w:val="002060"/>
        </w:rPr>
        <w:t>:</w:t>
      </w: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612"/>
        <w:gridCol w:w="1791"/>
        <w:gridCol w:w="1842"/>
      </w:tblGrid>
      <w:tr w:rsidR="00716B46" w:rsidRPr="007A5618" w:rsidTr="00EE34A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4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716B46" w:rsidRPr="007A5618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716B46" w:rsidRPr="007A5618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занятия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Дорожное движение </w:t>
            </w:r>
          </w:p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надежность водителя </w:t>
            </w:r>
          </w:p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свойств транспортного средства на эффективность и безопасность 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условия и безопасность движения </w:t>
            </w:r>
          </w:p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A5618" w:rsidTr="00EE34AA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A5618" w:rsidRDefault="00716B46" w:rsidP="00EE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2</w:t>
            </w:r>
          </w:p>
        </w:tc>
      </w:tr>
    </w:tbl>
    <w:p w:rsidR="00716B46" w:rsidRDefault="00716B46" w:rsidP="00716B46">
      <w:pPr>
        <w:pStyle w:val="Standard"/>
        <w:ind w:firstLine="540"/>
        <w:rPr>
          <w:rFonts w:eastAsia="Times New Roman" w:cs="Times New Roman"/>
          <w:b/>
          <w:bCs/>
          <w:color w:val="auto"/>
          <w:lang w:val="ru-RU" w:eastAsia="ru-RU"/>
        </w:rPr>
      </w:pPr>
    </w:p>
    <w:p w:rsidR="00716B46" w:rsidRDefault="00716B46" w:rsidP="00716B46">
      <w:pPr>
        <w:pStyle w:val="Standard"/>
        <w:ind w:firstLine="540"/>
        <w:rPr>
          <w:rFonts w:eastAsia="Times New Roman" w:cs="Times New Roman"/>
          <w:b/>
          <w:bCs/>
          <w:color w:val="auto"/>
          <w:lang w:val="ru-RU" w:eastAsia="ru-RU"/>
        </w:rPr>
      </w:pPr>
    </w:p>
    <w:p w:rsidR="00EE34AA" w:rsidRDefault="00EE34AA" w:rsidP="00716B46">
      <w:pPr>
        <w:pStyle w:val="Standard"/>
        <w:ind w:firstLine="540"/>
        <w:rPr>
          <w:rFonts w:eastAsia="Times New Roman" w:cs="Times New Roman"/>
          <w:b/>
          <w:bCs/>
          <w:color w:val="auto"/>
          <w:lang w:val="ru-RU" w:eastAsia="ru-RU"/>
        </w:rPr>
      </w:pPr>
    </w:p>
    <w:p w:rsidR="00716B46" w:rsidRPr="00BD3932" w:rsidRDefault="00716B46" w:rsidP="00716B46">
      <w:pPr>
        <w:pStyle w:val="Standard"/>
        <w:ind w:firstLine="540"/>
        <w:rPr>
          <w:rFonts w:cs="Times New Roman"/>
          <w:color w:val="002060"/>
          <w:lang w:val="ru-RU"/>
        </w:rPr>
      </w:pPr>
      <w:r w:rsidRPr="00BD3932">
        <w:rPr>
          <w:rFonts w:eastAsia="Times New Roman" w:cs="Times New Roman"/>
          <w:b/>
          <w:bCs/>
          <w:color w:val="auto"/>
          <w:lang w:val="ru-RU" w:eastAsia="ru-RU"/>
        </w:rPr>
        <w:t>Аннотация учебной дисциплины</w:t>
      </w:r>
      <w:r w:rsidRPr="00BD3932">
        <w:rPr>
          <w:rFonts w:eastAsia="Times New Roman" w:cs="Times New Roman"/>
          <w:b/>
          <w:bCs/>
          <w:lang w:val="ru-RU" w:eastAsia="ru-RU"/>
        </w:rPr>
        <w:t xml:space="preserve">: </w:t>
      </w:r>
      <w:r w:rsidRPr="00BD3932">
        <w:rPr>
          <w:rFonts w:cs="Times New Roman"/>
          <w:b/>
          <w:bCs/>
          <w:color w:val="002060"/>
          <w:lang w:val="ru-RU"/>
        </w:rPr>
        <w:t>«</w:t>
      </w:r>
      <w:r w:rsidR="00EE34AA" w:rsidRPr="005717F7">
        <w:rPr>
          <w:b/>
          <w:color w:val="002060"/>
          <w:shd w:val="clear" w:color="auto" w:fill="FFFFFF"/>
          <w:lang w:val="ru-RU"/>
        </w:rPr>
        <w:t xml:space="preserve">Оказание первой помощи пострадавшим </w:t>
      </w:r>
      <w:r w:rsidR="00EE34AA" w:rsidRPr="005717F7">
        <w:rPr>
          <w:b/>
          <w:color w:val="002060"/>
          <w:u w:val="single"/>
          <w:shd w:val="clear" w:color="auto" w:fill="FFFFFF"/>
          <w:lang w:val="ru-RU"/>
        </w:rPr>
        <w:t>в</w:t>
      </w:r>
      <w:r w:rsidR="00EE34AA" w:rsidRPr="005717F7">
        <w:rPr>
          <w:b/>
          <w:color w:val="002060"/>
          <w:shd w:val="clear" w:color="auto" w:fill="FFFFFF"/>
          <w:lang w:val="ru-RU"/>
        </w:rPr>
        <w:t xml:space="preserve"> дорожно-транспортном происшествии</w:t>
      </w:r>
      <w:r w:rsidRPr="00BD3932">
        <w:rPr>
          <w:rFonts w:cs="Times New Roman"/>
          <w:b/>
          <w:bCs/>
          <w:color w:val="002060"/>
          <w:lang w:val="ru-RU"/>
        </w:rPr>
        <w:t>»</w:t>
      </w: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06E">
        <w:rPr>
          <w:rFonts w:ascii="Times New Roman" w:eastAsia="Times New Roman" w:hAnsi="Times New Roman" w:cs="Times New Roman"/>
          <w:sz w:val="23"/>
          <w:szCs w:val="23"/>
          <w:lang w:eastAsia="ru-RU"/>
        </w:rPr>
        <w:t>Область применения</w:t>
      </w:r>
      <w:r w:rsidRPr="00BD393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Цели и задачи предмета</w:t>
      </w:r>
      <w:r w:rsidRPr="00BD39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профессиональных компетенций в области оказания первой помощи при дорожно-транспортном происшествии. </w:t>
      </w:r>
      <w:hyperlink r:id="rId6" w:tgtFrame="_blank" w:history="1">
        <w:r w:rsidRPr="00BD39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</w:t>
        </w:r>
      </w:hyperlink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Pr="00BD3932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результате освоения </w:t>
      </w:r>
      <w:proofErr w:type="gramStart"/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дисциплины</w:t>
      </w:r>
      <w:proofErr w:type="gramEnd"/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обучающиеся должны уметь</w:t>
      </w:r>
      <w:r w:rsidRPr="00BD39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выполнять мероприятия по оказанию первой помощи пострадавшим в дорожно-транспортном происшествии.  </w:t>
      </w:r>
    </w:p>
    <w:p w:rsidR="00716B46" w:rsidRPr="00BD3932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Pr="00BD3932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результате освоения </w:t>
      </w:r>
      <w:proofErr w:type="gramStart"/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дисциплины</w:t>
      </w:r>
      <w:proofErr w:type="gramEnd"/>
      <w:r w:rsidRPr="00BD393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обучающиеся должны знать</w:t>
      </w:r>
      <w:r w:rsidRPr="00BD393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716B46" w:rsidRPr="00BD3932" w:rsidRDefault="00716B46" w:rsidP="00716B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9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рекомендации по оказанию первой помощи;  </w:t>
      </w:r>
    </w:p>
    <w:p w:rsidR="00716B46" w:rsidRPr="00BD3932" w:rsidRDefault="00716B46" w:rsidP="00716B46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9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методики и последовательность действий по оказанию первой помощи;  </w:t>
      </w:r>
    </w:p>
    <w:p w:rsidR="00716B46" w:rsidRPr="00716B46" w:rsidRDefault="00716B46" w:rsidP="00716B4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аптечки первой помощи (автомобильной) и правила использования её компонентов</w:t>
      </w: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716B46" w:rsidRPr="00716B46" w:rsidTr="00EE34AA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6B46" w:rsidRPr="00716B46" w:rsidTr="00EE34AA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16B46" w:rsidRPr="00716B46" w:rsidTr="00EE34AA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716B46" w:rsidRPr="00716B46" w:rsidTr="00EE34AA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B46" w:rsidRPr="00716B46" w:rsidTr="00EE34AA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2</w:t>
            </w:r>
          </w:p>
        </w:tc>
      </w:tr>
      <w:tr w:rsidR="00716B46" w:rsidRPr="00716B46" w:rsidTr="00EE34AA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 и травмах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2</w:t>
            </w:r>
          </w:p>
        </w:tc>
      </w:tr>
      <w:tr w:rsidR="00716B46" w:rsidRPr="00716B46" w:rsidTr="00EE34AA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4</w:t>
            </w:r>
          </w:p>
        </w:tc>
      </w:tr>
      <w:tr w:rsidR="00716B46" w:rsidRPr="00716B46" w:rsidTr="00EE34AA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716B46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8</w:t>
            </w:r>
          </w:p>
        </w:tc>
      </w:tr>
    </w:tbl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lang w:eastAsia="ru-RU"/>
        </w:rPr>
      </w:pPr>
    </w:p>
    <w:p w:rsidR="00EE34AA" w:rsidRDefault="00EE34AA" w:rsidP="00716B46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</w:pPr>
    </w:p>
    <w:p w:rsidR="00EE34AA" w:rsidRDefault="00EE34AA" w:rsidP="00716B46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Tahoma"/>
          <w:color w:val="00B050"/>
          <w:kern w:val="3"/>
          <w:sz w:val="34"/>
          <w:szCs w:val="34"/>
          <w:lang w:bidi="en-US"/>
        </w:rPr>
      </w:pPr>
      <w:r w:rsidRPr="00716B46"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  <w:t>Специальный цикл программы.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учебной дисциплины: 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«Устройство и техническое обслуживание транспортных средств категории «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val="en-US" w:eastAsia="ru-RU" w:bidi="en-US"/>
        </w:rPr>
        <w:t>B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» как объектов управления».</w:t>
      </w:r>
    </w:p>
    <w:p w:rsidR="00716B46" w:rsidRPr="00716B46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B4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Область применения.</w:t>
      </w:r>
    </w:p>
    <w:p w:rsidR="00716B46" w:rsidRPr="00716B46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Цель: </w:t>
      </w: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устройства и технического обслуживания автомобиля для безопасного дорожного движения и снижения риска возникновения ДТП. 2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</w:p>
    <w:p w:rsidR="00716B46" w:rsidRPr="00716B46" w:rsidRDefault="00716B46" w:rsidP="00716B46">
      <w:pPr>
        <w:numPr>
          <w:ilvl w:val="0"/>
          <w:numId w:val="4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устройства, назначения, расположения и работы основных механизмов и приборов легкового автомобиля; </w:t>
      </w:r>
    </w:p>
    <w:p w:rsidR="00716B46" w:rsidRPr="00716B46" w:rsidRDefault="00716B46" w:rsidP="00716B46">
      <w:pPr>
        <w:numPr>
          <w:ilvl w:val="0"/>
          <w:numId w:val="4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основами ежедневного технического обслуживания легкового автомобиля; </w:t>
      </w:r>
    </w:p>
    <w:p w:rsidR="00716B46" w:rsidRPr="00716B46" w:rsidRDefault="00716B46" w:rsidP="00716B46">
      <w:pPr>
        <w:numPr>
          <w:ilvl w:val="0"/>
          <w:numId w:val="4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признаков неисправностей механизмов и приборов автомобиля, возникающих в пути, и их устранение.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результате освоения </w:t>
      </w:r>
      <w:proofErr w:type="gramStart"/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дисциплины</w:t>
      </w:r>
      <w:proofErr w:type="gramEnd"/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обучающиеся должны знать:</w:t>
      </w:r>
    </w:p>
    <w:p w:rsidR="00716B46" w:rsidRPr="00716B46" w:rsidRDefault="00716B46" w:rsidP="00716B46">
      <w:pPr>
        <w:numPr>
          <w:ilvl w:val="0"/>
          <w:numId w:val="5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устройство, назначение, расположение и работу основных механизмов и приборов легкового автомобиля; </w:t>
      </w:r>
    </w:p>
    <w:p w:rsidR="00716B46" w:rsidRPr="00716B46" w:rsidRDefault="00716B46" w:rsidP="00716B46">
      <w:pPr>
        <w:numPr>
          <w:ilvl w:val="0"/>
          <w:numId w:val="5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признаки и причины неисправностей механизмов и приборов автомобиля; </w:t>
      </w:r>
    </w:p>
    <w:p w:rsidR="00716B46" w:rsidRPr="00716B46" w:rsidRDefault="00716B46" w:rsidP="00716B46">
      <w:pPr>
        <w:numPr>
          <w:ilvl w:val="0"/>
          <w:numId w:val="5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виды, периодичность и порядок выполнения работ по техническому обслуживанию легкового автомобиля.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результате освоения </w:t>
      </w:r>
      <w:proofErr w:type="gramStart"/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дисциплины</w:t>
      </w:r>
      <w:proofErr w:type="gramEnd"/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обучающиеся должны уметь:</w:t>
      </w:r>
    </w:p>
    <w:p w:rsidR="00716B46" w:rsidRPr="00716B46" w:rsidRDefault="00716B46" w:rsidP="00716B46">
      <w:pPr>
        <w:numPr>
          <w:ilvl w:val="0"/>
          <w:numId w:val="6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ежедневное техническое обслуживание транспортного средства (состава транспортных средств); </w:t>
      </w:r>
    </w:p>
    <w:p w:rsidR="00716B46" w:rsidRPr="00716B46" w:rsidRDefault="00716B46" w:rsidP="00716B46">
      <w:pPr>
        <w:numPr>
          <w:ilvl w:val="0"/>
          <w:numId w:val="6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устранять мелкие неисправности в процессе эксплуатации транспортного средства (состава транспортных средств). </w:t>
      </w: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523"/>
        <w:gridCol w:w="1701"/>
      </w:tblGrid>
      <w:tr w:rsidR="00716B46" w:rsidRPr="00716B46" w:rsidTr="00EE34AA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716B46" w:rsidRPr="00716B46" w:rsidTr="00EE34AA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716B46" w:rsidRPr="00716B46" w:rsidTr="00EE34AA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B46" w:rsidRPr="00EE34AA" w:rsidRDefault="00716B46" w:rsidP="00716B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EE34AA" w:rsidRPr="00716B46" w:rsidTr="00EE34AA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Устройство транспортных средств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rPr>
          <w:trHeight w:val="792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EE34AA">
              <w:rPr>
                <w:rFonts w:ascii="Times New Roman" w:hAnsi="Times New Roman" w:cs="Times New Roman"/>
                <w:b/>
                <w:i/>
                <w:color w:val="002060"/>
              </w:rPr>
              <w:t>2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EE34AA">
              <w:rPr>
                <w:rFonts w:ascii="Times New Roman" w:hAnsi="Times New Roman" w:cs="Times New Roman"/>
                <w:b/>
                <w:i/>
                <w:color w:val="002060"/>
              </w:rPr>
              <w:t>2</w:t>
            </w:r>
          </w:p>
        </w:tc>
      </w:tr>
      <w:tr w:rsidR="00EE34AA" w:rsidRPr="00716B46" w:rsidTr="00EE34A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4A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A" w:rsidRPr="00EE34AA" w:rsidRDefault="00EE34AA" w:rsidP="00EE34A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EE34AA">
              <w:rPr>
                <w:rFonts w:ascii="Times New Roman" w:hAnsi="Times New Roman" w:cs="Times New Roman"/>
                <w:b/>
                <w:i/>
                <w:color w:val="002060"/>
              </w:rPr>
              <w:t>2</w:t>
            </w:r>
          </w:p>
        </w:tc>
      </w:tr>
    </w:tbl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</w:pPr>
      <w:r w:rsidRPr="00716B4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en-US"/>
        </w:rPr>
        <w:t>Аннотация учебной дисциплины:</w:t>
      </w:r>
      <w:r w:rsidRPr="00716B46">
        <w:rPr>
          <w:rFonts w:ascii="Times New Roman" w:eastAsia="Lucida Sans Unicode" w:hAnsi="Times New Roman" w:cs="Tahoma"/>
          <w:b/>
          <w:bCs/>
          <w:color w:val="00000A"/>
          <w:kern w:val="3"/>
          <w:sz w:val="24"/>
          <w:szCs w:val="24"/>
          <w:lang w:bidi="en-US"/>
        </w:rPr>
        <w:t xml:space="preserve"> </w:t>
      </w: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«Основы управления транспортными средствами категории «</w:t>
      </w: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val="en-US" w:bidi="en-US"/>
        </w:rPr>
        <w:t>B</w:t>
      </w: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».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Область применения.</w:t>
      </w:r>
    </w:p>
    <w:p w:rsidR="00716B46" w:rsidRPr="00716B46" w:rsidRDefault="00716B46" w:rsidP="0071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Цели и задачи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профессионала с определёнными знаниями и умениями в области управления транспортными средствами, необходимыми в повседневной деятельности водителя транспортного средства категории «В».  </w:t>
      </w: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результате освоения учебного предмета обучающийся должен уметь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ежедневное техническое обслуживание транспортного средства;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устранять мелкие неисправности в процессе эксплуатации транспортного средства;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обеспечивать безопасную посадку и высадку пассажиров, их перевозку, либо приём, размещение и перевозку грузов;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выбирать безопасные скорость, дистанцию и интервал в различных условиях движения;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зеркала заднего вида при маневрировании;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прогнозировать и предотвращать возникновение опасных дорожно-транспортных ситуаций в процессе управления транспортным средством;  </w:t>
      </w:r>
    </w:p>
    <w:p w:rsidR="00716B46" w:rsidRPr="00716B46" w:rsidRDefault="00716B46" w:rsidP="00716B46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принимать правильные решения и уверенно действовать в сложных и опасных дорожных ситуациях.  </w:t>
      </w: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результате освоения учебного предмета обучающийся должен знать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особенности наблюдения за дорожной обстановкой;  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способы контроля безопасной дистанции и бокового интервала;  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вызова аварийных и спасательных служб;  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основы обеспечения безопасности наиболее уязвимых участников дорожного движения: пешеходов, велосипедистов;  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основы обеспечения детской пассажирской безопасности;  </w:t>
      </w:r>
    </w:p>
    <w:p w:rsidR="00716B46" w:rsidRPr="00716B46" w:rsidRDefault="00716B46" w:rsidP="00716B46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связанные с нарушением правил дорожного движения водителями транспортных средств и их последствиями.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tbl>
      <w:tblPr>
        <w:tblW w:w="932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612"/>
        <w:gridCol w:w="2085"/>
        <w:gridCol w:w="2126"/>
      </w:tblGrid>
      <w:tr w:rsidR="00716B46" w:rsidRPr="00716B46" w:rsidTr="00EE34AA">
        <w:tc>
          <w:tcPr>
            <w:tcW w:w="4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4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716B46" w:rsidRPr="00716B46" w:rsidTr="00EE34AA">
        <w:tc>
          <w:tcPr>
            <w:tcW w:w="4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716B46" w:rsidRPr="00716B46" w:rsidTr="00EE34AA">
        <w:tc>
          <w:tcPr>
            <w:tcW w:w="45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</w:t>
            </w:r>
          </w:p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</w:tc>
      </w:tr>
      <w:tr w:rsidR="00716B46" w:rsidRPr="00716B46" w:rsidTr="00EE34AA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управления транспортным средством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EE34AA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16B46" w:rsidRPr="00716B46" w:rsidTr="00EE34AA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EE34AA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16B46" w:rsidRPr="00716B46" w:rsidTr="00EE34AA">
        <w:tc>
          <w:tcPr>
            <w:tcW w:w="4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EE34AA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EE34AA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учебной дисциплины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  <w:r w:rsidRPr="00716B46">
        <w:rPr>
          <w:b/>
          <w:bCs/>
          <w:color w:val="002060"/>
          <w:kern w:val="3"/>
          <w:sz w:val="24"/>
          <w:szCs w:val="24"/>
          <w:lang w:bidi="en-US"/>
        </w:rPr>
        <w:t xml:space="preserve"> 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«Вождение транспортных средств категории «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val="en-US" w:eastAsia="ru-RU" w:bidi="en-US"/>
        </w:rPr>
        <w:t>B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» (для транспортных средств с механической трансмиссией).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Область применения.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Цели и задачи:</w:t>
      </w:r>
      <w:r w:rsidRPr="00716B46">
        <w:rPr>
          <w:rFonts w:ascii="Cambria" w:eastAsia="Times New Roman" w:hAnsi="Cambria" w:cs="Arial"/>
          <w:bCs/>
          <w:color w:val="002060"/>
          <w:sz w:val="24"/>
          <w:szCs w:val="24"/>
          <w:lang w:eastAsia="ru-RU"/>
        </w:rPr>
        <w:t xml:space="preserve"> </w:t>
      </w: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изучение приёмов и способов безопасного управления транспортными средствами и закрепление этих знаний в условиях реального движения по дорогам.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предмета обучающийся должен уметь:</w:t>
      </w:r>
    </w:p>
    <w:p w:rsidR="00716B46" w:rsidRPr="00716B46" w:rsidRDefault="00716B46" w:rsidP="00716B46">
      <w:pPr>
        <w:numPr>
          <w:ilvl w:val="0"/>
          <w:numId w:val="9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безопасно и эффективно управлять транспортным средством (составом транспортных средств) с механической трансмиссией в различных условиях движения; </w:t>
      </w:r>
    </w:p>
    <w:p w:rsidR="00716B46" w:rsidRPr="00716B46" w:rsidRDefault="00716B46" w:rsidP="00716B46">
      <w:pPr>
        <w:numPr>
          <w:ilvl w:val="0"/>
          <w:numId w:val="9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соблюдать Правила дорожного движения при управлении транспортным средством (составом транспортных средств) с механической трансмиссией.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ru-RU"/>
        </w:rPr>
        <w:t>В результате освоения предмета обучающийся должен знать:</w:t>
      </w:r>
    </w:p>
    <w:p w:rsidR="00716B46" w:rsidRPr="00716B46" w:rsidRDefault="00716B46" w:rsidP="00716B46">
      <w:pPr>
        <w:numPr>
          <w:ilvl w:val="0"/>
          <w:numId w:val="10"/>
        </w:num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Cs/>
          <w:sz w:val="24"/>
          <w:szCs w:val="24"/>
          <w:lang w:eastAsia="ru-RU"/>
        </w:rPr>
      </w:pPr>
      <w:r w:rsidRPr="00716B46">
        <w:rPr>
          <w:rFonts w:ascii="Cambria" w:eastAsia="Times New Roman" w:hAnsi="Cambria" w:cs="Arial"/>
          <w:bCs/>
          <w:sz w:val="24"/>
          <w:szCs w:val="24"/>
          <w:lang w:eastAsia="ru-RU"/>
        </w:rPr>
        <w:t>правила дорожного движения, основы законодательства в сфере дорожного движения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AB049D" w:rsidRPr="00AB049D" w:rsidTr="0033468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0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часов практического  </w:t>
            </w:r>
          </w:p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Times New Roman" w:hAnsi="Times New Roman" w:cs="Times New Roman"/>
                <w:lang w:eastAsia="ru-RU"/>
              </w:rPr>
              <w:t xml:space="preserve">    обучения</w:t>
            </w:r>
          </w:p>
        </w:tc>
      </w:tr>
      <w:tr w:rsidR="00AB049D" w:rsidRPr="00AB049D" w:rsidTr="00334684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B0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Первоначальное обучение вождению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</w:t>
            </w: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Движение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задним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ходом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6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Итого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по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разделу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2060"/>
                <w:kern w:val="3"/>
                <w:lang w:val="en-US" w:bidi="en-US"/>
              </w:rPr>
            </w:pPr>
            <w:r w:rsidRPr="00AB049D">
              <w:rPr>
                <w:rFonts w:ascii="Times New Roman" w:eastAsia="Lucida Sans Unicode" w:hAnsi="Times New Roman" w:cs="Tahoma"/>
                <w:color w:val="002060"/>
                <w:kern w:val="3"/>
                <w:lang w:val="en-US" w:bidi="en-US"/>
              </w:rPr>
              <w:t> </w:t>
            </w:r>
            <w:r w:rsidRPr="00AB049D">
              <w:rPr>
                <w:rFonts w:ascii="Times New Roman" w:eastAsia="Lucida Sans Unicode" w:hAnsi="Times New Roman" w:cs="Tahoma"/>
                <w:b/>
                <w:i/>
                <w:color w:val="002060"/>
                <w:kern w:val="3"/>
                <w:lang w:val="en-US" w:bidi="en-US"/>
              </w:rPr>
              <w:t>16</w:t>
            </w:r>
          </w:p>
        </w:tc>
      </w:tr>
      <w:tr w:rsidR="00AB049D" w:rsidRPr="00AB049D" w:rsidTr="00334684">
        <w:tc>
          <w:tcPr>
            <w:tcW w:w="963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b/>
                <w:bCs/>
                <w:color w:val="22272F"/>
                <w:kern w:val="3"/>
                <w:sz w:val="23"/>
                <w:szCs w:val="23"/>
                <w:shd w:val="clear" w:color="auto" w:fill="FFFFFF"/>
                <w:lang w:bidi="en-US"/>
              </w:rPr>
              <w:t>Обучение управлению транспортным средством на дорогах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42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Итого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по</w:t>
            </w:r>
            <w:proofErr w:type="spellEnd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разделу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AB049D">
              <w:rPr>
                <w:rFonts w:ascii="Times New Roman" w:eastAsia="Lucida Sans Unicode" w:hAnsi="Times New Roman" w:cs="Tahoma"/>
                <w:color w:val="002060"/>
                <w:kern w:val="3"/>
                <w:lang w:val="en-US" w:bidi="en-US"/>
              </w:rPr>
              <w:t> </w:t>
            </w:r>
            <w:r w:rsidRPr="00AB049D">
              <w:rPr>
                <w:rFonts w:ascii="Times New Roman" w:eastAsia="Lucida Sans Unicode" w:hAnsi="Times New Roman" w:cs="Tahoma"/>
                <w:b/>
                <w:color w:val="002060"/>
                <w:kern w:val="3"/>
                <w:lang w:val="en-US" w:bidi="en-US"/>
              </w:rPr>
              <w:t>42</w:t>
            </w:r>
          </w:p>
        </w:tc>
      </w:tr>
      <w:tr w:rsidR="00AB049D" w:rsidRPr="00AB049D" w:rsidTr="00334684">
        <w:tc>
          <w:tcPr>
            <w:tcW w:w="7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</w:pPr>
            <w:r w:rsidRPr="00AB049D">
              <w:rPr>
                <w:rFonts w:ascii="Times New Roman" w:eastAsia="Lucida Sans Unicode" w:hAnsi="Times New Roman" w:cs="Tahoma"/>
                <w:color w:val="000000"/>
                <w:kern w:val="3"/>
                <w:lang w:val="en-US" w:bidi="en-US"/>
              </w:rPr>
              <w:t> </w:t>
            </w:r>
            <w:proofErr w:type="spellStart"/>
            <w:r w:rsidRPr="00AB049D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lang w:val="en-US" w:bidi="en-US"/>
              </w:rPr>
              <w:t>Итого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49D" w:rsidRPr="00AB049D" w:rsidRDefault="00AB049D" w:rsidP="00AB0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i/>
                <w:color w:val="002060"/>
                <w:kern w:val="3"/>
                <w:lang w:val="en-US" w:bidi="en-US"/>
              </w:rPr>
            </w:pPr>
            <w:r w:rsidRPr="00AB049D">
              <w:rPr>
                <w:rFonts w:ascii="Times New Roman" w:eastAsia="Lucida Sans Unicode" w:hAnsi="Times New Roman" w:cs="Tahoma"/>
                <w:color w:val="002060"/>
                <w:kern w:val="3"/>
                <w:lang w:val="en-US" w:bidi="en-US"/>
              </w:rPr>
              <w:t> </w:t>
            </w:r>
            <w:r w:rsidRPr="00AB049D">
              <w:rPr>
                <w:rFonts w:ascii="Times New Roman" w:eastAsia="Lucida Sans Unicode" w:hAnsi="Times New Roman" w:cs="Tahoma"/>
                <w:b/>
                <w:bCs/>
                <w:i/>
                <w:color w:val="002060"/>
                <w:kern w:val="3"/>
                <w:lang w:val="en-US" w:bidi="en-US"/>
              </w:rPr>
              <w:t>58</w:t>
            </w:r>
          </w:p>
        </w:tc>
      </w:tr>
    </w:tbl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049D" w:rsidRDefault="00AB049D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</w:pPr>
      <w:bookmarkStart w:id="0" w:name="_GoBack"/>
      <w:bookmarkEnd w:id="0"/>
      <w:r w:rsidRPr="00716B46">
        <w:rPr>
          <w:rFonts w:ascii="Times New Roman" w:eastAsia="Times New Roman" w:hAnsi="Times New Roman" w:cs="Times New Roman"/>
          <w:b/>
          <w:bCs/>
          <w:color w:val="00B050"/>
          <w:kern w:val="3"/>
          <w:sz w:val="34"/>
          <w:szCs w:val="34"/>
          <w:lang w:eastAsia="ru-RU" w:bidi="en-US"/>
        </w:rPr>
        <w:t>Профессиональный цикл программы.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kern w:val="3"/>
          <w:sz w:val="34"/>
          <w:szCs w:val="34"/>
          <w:lang w:eastAsia="ru-RU"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textAlignment w:val="baseline"/>
        <w:rPr>
          <w:rFonts w:ascii="Times New Roman" w:eastAsia="Lucida Sans Unicode" w:hAnsi="Times New Roman" w:cs="Times New Roman"/>
          <w:color w:val="002060"/>
          <w:kern w:val="3"/>
          <w:sz w:val="24"/>
          <w:szCs w:val="24"/>
          <w:lang w:bidi="en-US"/>
        </w:rPr>
      </w:pPr>
      <w:r w:rsidRPr="00716B46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en-US"/>
        </w:rPr>
        <w:t>Аннотация учебной дисциплины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 xml:space="preserve">: </w:t>
      </w:r>
      <w:r w:rsidRPr="00716B46">
        <w:rPr>
          <w:rFonts w:ascii="Times New Roman" w:eastAsia="Lucida Sans Unicode" w:hAnsi="Times New Roman" w:cs="Times New Roman"/>
          <w:b/>
          <w:bCs/>
          <w:color w:val="002060"/>
          <w:kern w:val="3"/>
          <w:sz w:val="24"/>
          <w:szCs w:val="24"/>
          <w:lang w:bidi="en-US"/>
        </w:rPr>
        <w:t>«Организация и выполнение грузовых перевозок автомобильным транспортом».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bCs/>
          <w:color w:val="002060"/>
          <w:kern w:val="3"/>
          <w:sz w:val="34"/>
          <w:szCs w:val="34"/>
          <w:lang w:eastAsia="ru-RU" w:bidi="en-US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Цели и задачи предмета:</w:t>
      </w:r>
      <w:r w:rsidRPr="00716B46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профессионала с определёнными знаниями и умениями при организации и выполнении грузовых перевозок автомобильным транспортом.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результате освоения учебного предмета обучающийся должен уметь:</w:t>
      </w:r>
    </w:p>
    <w:p w:rsidR="00716B46" w:rsidRPr="00716B46" w:rsidRDefault="00716B46" w:rsidP="00716B46">
      <w:pPr>
        <w:numPr>
          <w:ilvl w:val="0"/>
          <w:numId w:val="11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грузовые перевозки; </w:t>
      </w:r>
    </w:p>
    <w:p w:rsidR="00716B46" w:rsidRPr="00716B46" w:rsidRDefault="00716B46" w:rsidP="00716B46">
      <w:pPr>
        <w:numPr>
          <w:ilvl w:val="0"/>
          <w:numId w:val="11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руководить работой подвижного состава. </w:t>
      </w: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результате освоения учебного предмета обучающийся должен знать:</w:t>
      </w:r>
    </w:p>
    <w:p w:rsidR="00716B46" w:rsidRPr="00716B46" w:rsidRDefault="00716B46" w:rsidP="00716B46">
      <w:pPr>
        <w:numPr>
          <w:ilvl w:val="0"/>
          <w:numId w:val="12"/>
        </w:num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нормативно-правовые акты, определяющие порядок перевозки грузов автомобильным транспортом. </w:t>
      </w:r>
    </w:p>
    <w:p w:rsidR="00716B46" w:rsidRPr="00716B46" w:rsidRDefault="00716B46" w:rsidP="00716B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Содержание учебного предмета</w:t>
      </w:r>
      <w:r w:rsidRPr="00716B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612"/>
        <w:gridCol w:w="1724"/>
        <w:gridCol w:w="1701"/>
      </w:tblGrid>
      <w:tr w:rsidR="00716B46" w:rsidRPr="00716B46" w:rsidTr="00EE34A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4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716B46" w:rsidRPr="00716B46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716B46" w:rsidRPr="00716B46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занятия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показатели работы грузовых автомобилей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грузовых перевозок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Диспетчерское руководство работой подвижного состава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en-US"/>
        </w:rPr>
      </w:pPr>
      <w:r w:rsidRPr="00716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учебной дисциплины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  <w:r w:rsidRPr="00716B46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en-US"/>
        </w:rPr>
        <w:t xml:space="preserve"> «</w:t>
      </w:r>
      <w:r w:rsidRPr="00716B46">
        <w:rPr>
          <w:rFonts w:ascii="Times New Roman" w:eastAsia="Times New Roman" w:hAnsi="Times New Roman" w:cs="Times New Roman"/>
          <w:b/>
          <w:bCs/>
          <w:color w:val="002060"/>
          <w:kern w:val="3"/>
          <w:sz w:val="24"/>
          <w:szCs w:val="24"/>
          <w:lang w:eastAsia="ru-RU" w:bidi="en-US"/>
        </w:rPr>
        <w:t>Организация и выполнение пассажирских перевозок автомобильным транспорто</w:t>
      </w:r>
      <w:r w:rsidRPr="00716B46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en-US"/>
        </w:rPr>
        <w:t>м».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Цель изучения предмета</w:t>
      </w:r>
      <w:r w:rsidRPr="00716B46"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  <w:t xml:space="preserve">: </w:t>
      </w: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формирование у учащихся системы знаний по организации и выполнению пассажирских перевозок, применению правил дорожного движения в реальной дорожной обстановке, а также привитие учащимся навыков безопасного вождения транспортных средств при перевозке пассажиров. 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Задача изучения предмета</w:t>
      </w:r>
      <w:r w:rsidRPr="00716B46"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  <w:t xml:space="preserve">: </w:t>
      </w: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формирование практических навыков по организации и выполнению пассажирских перевозок в профессиональной подготовке водителей. 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В результате освоения предмета учащийся должен знать</w:t>
      </w:r>
      <w:r w:rsidRPr="00716B46"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  <w:t>:</w:t>
      </w:r>
    </w:p>
    <w:p w:rsidR="00716B46" w:rsidRPr="00716B46" w:rsidRDefault="00716B46" w:rsidP="00716B46">
      <w:pPr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нормативное правовое обеспечение пассажирских перевозок автомобильным транспортом; </w:t>
      </w:r>
    </w:p>
    <w:p w:rsidR="00716B46" w:rsidRPr="00716B46" w:rsidRDefault="00716B46" w:rsidP="00716B46">
      <w:pPr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технико-эксплуатационные показатели пассажирского автотранспорта; </w:t>
      </w:r>
    </w:p>
    <w:p w:rsidR="00716B46" w:rsidRPr="00716B46" w:rsidRDefault="00716B46" w:rsidP="00716B46">
      <w:pPr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диспетчерское руководство работой такси на линии; </w:t>
      </w:r>
    </w:p>
    <w:p w:rsidR="00716B46" w:rsidRPr="00716B46" w:rsidRDefault="00716B46" w:rsidP="00716B46">
      <w:pPr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работу такси на линии; 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</w:p>
    <w:p w:rsidR="00716B46" w:rsidRPr="00716B46" w:rsidRDefault="00716B46" w:rsidP="00716B46">
      <w:pPr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Учащиеся должны уметь</w:t>
      </w:r>
      <w:r w:rsidRPr="00716B46"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  <w:t>:</w:t>
      </w:r>
    </w:p>
    <w:p w:rsidR="00716B46" w:rsidRPr="00716B46" w:rsidRDefault="00716B46" w:rsidP="00716B46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определять маршрут перевозки пассажиров; </w:t>
      </w:r>
    </w:p>
    <w:p w:rsidR="00716B46" w:rsidRPr="00716B46" w:rsidRDefault="00716B46" w:rsidP="00716B46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порядок предъявления претензий к перевозчику; </w:t>
      </w:r>
    </w:p>
    <w:p w:rsidR="00716B46" w:rsidRPr="00716B46" w:rsidRDefault="00716B46" w:rsidP="00716B46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принимать и оформлять заказ перевозки пассажиров; </w:t>
      </w:r>
    </w:p>
    <w:p w:rsidR="00716B46" w:rsidRPr="00716B46" w:rsidRDefault="00716B46" w:rsidP="00716B46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  <w:t>выдавать, оформлять и заполнять путевой лист; 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</w:pPr>
      <w:r w:rsidRPr="00716B46">
        <w:rPr>
          <w:rFonts w:ascii="Times New Roman" w:eastAsia="Lucida Sans Unicode" w:hAnsi="Times New Roman" w:cs="Tahoma"/>
          <w:b/>
          <w:bCs/>
          <w:color w:val="002060"/>
          <w:kern w:val="3"/>
          <w:sz w:val="24"/>
          <w:szCs w:val="24"/>
          <w:lang w:bidi="en-US"/>
        </w:rPr>
        <w:t>Содержание учебного предмета</w:t>
      </w:r>
      <w:r w:rsidRPr="00716B46">
        <w:rPr>
          <w:rFonts w:ascii="Times New Roman" w:eastAsia="Lucida Sans Unicode" w:hAnsi="Times New Roman" w:cs="Tahoma"/>
          <w:color w:val="002060"/>
          <w:kern w:val="3"/>
          <w:sz w:val="24"/>
          <w:szCs w:val="24"/>
          <w:lang w:bidi="en-US"/>
        </w:rPr>
        <w:t>:</w:t>
      </w:r>
    </w:p>
    <w:p w:rsidR="00716B46" w:rsidRPr="00716B46" w:rsidRDefault="00716B46" w:rsidP="00716B46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A"/>
          <w:kern w:val="3"/>
          <w:sz w:val="24"/>
          <w:szCs w:val="24"/>
          <w:lang w:bidi="en-US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612"/>
        <w:gridCol w:w="1882"/>
        <w:gridCol w:w="1701"/>
      </w:tblGrid>
      <w:tr w:rsidR="00716B46" w:rsidRPr="00716B46" w:rsidTr="00EE34A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4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716B46" w:rsidRPr="00716B46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716B46" w:rsidRPr="00716B46" w:rsidTr="00EE34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занятия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Технико-эксплуатационные показатели пассажирского автотранспорта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Диспетчерское руководство работой такси на линии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такси на линии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16B46" w:rsidRPr="00716B46" w:rsidTr="00EE34AA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B46" w:rsidRPr="00716B46" w:rsidRDefault="00716B46" w:rsidP="0071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716B46" w:rsidRPr="00716B46" w:rsidRDefault="00716B46" w:rsidP="00716B46">
      <w:pPr>
        <w:shd w:val="clear" w:color="auto" w:fill="FFFFFF"/>
        <w:spacing w:line="240" w:lineRule="auto"/>
        <w:outlineLvl w:val="4"/>
        <w:rPr>
          <w:rFonts w:ascii="Cambria" w:eastAsia="Times New Roman" w:hAnsi="Cambria" w:cs="Arial"/>
          <w:b/>
          <w:bCs/>
          <w:color w:val="002060"/>
          <w:sz w:val="34"/>
          <w:szCs w:val="34"/>
          <w:lang w:eastAsia="ru-RU"/>
        </w:rPr>
      </w:pPr>
    </w:p>
    <w:p w:rsidR="00716B46" w:rsidRDefault="00716B46"/>
    <w:sectPr w:rsidR="00716B46" w:rsidSect="00716B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0A53"/>
    <w:multiLevelType w:val="multilevel"/>
    <w:tmpl w:val="A9F8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16E8"/>
    <w:multiLevelType w:val="multilevel"/>
    <w:tmpl w:val="CCD0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2690B"/>
    <w:multiLevelType w:val="multilevel"/>
    <w:tmpl w:val="271C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F4E6C"/>
    <w:multiLevelType w:val="multilevel"/>
    <w:tmpl w:val="9EE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C0A7A"/>
    <w:multiLevelType w:val="multilevel"/>
    <w:tmpl w:val="41D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700DB"/>
    <w:multiLevelType w:val="multilevel"/>
    <w:tmpl w:val="FE1E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528DA"/>
    <w:multiLevelType w:val="multilevel"/>
    <w:tmpl w:val="C60A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04A91"/>
    <w:multiLevelType w:val="multilevel"/>
    <w:tmpl w:val="D03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7215A"/>
    <w:multiLevelType w:val="multilevel"/>
    <w:tmpl w:val="4F6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A2C17"/>
    <w:multiLevelType w:val="multilevel"/>
    <w:tmpl w:val="3C4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E3CD1"/>
    <w:multiLevelType w:val="multilevel"/>
    <w:tmpl w:val="C3C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C0604"/>
    <w:multiLevelType w:val="multilevel"/>
    <w:tmpl w:val="0518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A3422"/>
    <w:multiLevelType w:val="multilevel"/>
    <w:tmpl w:val="6ED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D41512"/>
    <w:multiLevelType w:val="multilevel"/>
    <w:tmpl w:val="035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C"/>
    <w:rsid w:val="0064022C"/>
    <w:rsid w:val="00716B46"/>
    <w:rsid w:val="00AB049D"/>
    <w:rsid w:val="00DD247F"/>
    <w:rsid w:val="00E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88DD-4F3B-4A63-BA37-887AB536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6B4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val="en-US" w:bidi="en-US"/>
    </w:rPr>
  </w:style>
  <w:style w:type="character" w:styleId="a3">
    <w:name w:val="Strong"/>
    <w:basedOn w:val="a0"/>
    <w:uiPriority w:val="22"/>
    <w:qFormat/>
    <w:rsid w:val="00716B46"/>
    <w:rPr>
      <w:b/>
      <w:bCs/>
    </w:rPr>
  </w:style>
  <w:style w:type="paragraph" w:customStyle="1" w:styleId="futurismarkdown-paragraph">
    <w:name w:val="futurismarkdown-paragraph"/>
    <w:basedOn w:val="a"/>
    <w:rsid w:val="0071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ur.ru/st/SiteAssets/%D0%90%D0%B2%D1%82%D0%BE%D1%88%D0%BA%D0%BE%D0%BB%D0%B0/B/%D0%9F%D0%9E_%D0%92_%D0%B0%D0%BD%D0%BD%D0%BE%D1%82%D0%B0%D1%86%D0%B8%D0%B8.pdf" TargetMode="External"/><Relationship Id="rId5" Type="http://schemas.openxmlformats.org/officeDocument/2006/relationships/hyperlink" Target="https://login.consultant.ru/link/?req=doc&amp;base=LAW&amp;n=391769&amp;date=19.05.2022&amp;dst=100015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3</cp:revision>
  <dcterms:created xsi:type="dcterms:W3CDTF">2024-10-04T15:18:00Z</dcterms:created>
  <dcterms:modified xsi:type="dcterms:W3CDTF">2026-04-24T13:31:00Z</dcterms:modified>
</cp:coreProperties>
</file>